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774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A</w:t>
      </w:r>
      <w:r w:rsidR="00E96261" w:rsidRPr="00BD002F">
        <w:rPr>
          <w:rFonts w:ascii="Arial" w:hAnsi="Arial" w:cs="Arial"/>
          <w:b/>
          <w:sz w:val="40"/>
          <w:szCs w:val="20"/>
        </w:rPr>
        <w:t xml:space="preserve">NNEX </w:t>
      </w:r>
      <w:r w:rsidRPr="00BD002F">
        <w:rPr>
          <w:rFonts w:ascii="Arial" w:hAnsi="Arial" w:cs="Arial"/>
          <w:b/>
          <w:sz w:val="40"/>
          <w:szCs w:val="20"/>
        </w:rPr>
        <w:t>–</w:t>
      </w:r>
      <w:r w:rsidR="00550393" w:rsidRPr="00BD002F">
        <w:rPr>
          <w:rFonts w:ascii="Arial" w:hAnsi="Arial" w:cs="Arial"/>
          <w:b/>
          <w:sz w:val="40"/>
          <w:szCs w:val="20"/>
        </w:rPr>
        <w:t xml:space="preserve"> </w:t>
      </w:r>
      <w:r w:rsidR="00DC7F8E">
        <w:rPr>
          <w:rFonts w:ascii="Arial" w:hAnsi="Arial" w:cs="Arial"/>
          <w:b/>
          <w:sz w:val="40"/>
          <w:szCs w:val="20"/>
        </w:rPr>
        <w:t>9</w:t>
      </w:r>
    </w:p>
    <w:p w:rsidR="00B27449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INFORMACIÓ SOBRE LES CONDICIONS DE SUBROGACIÓ EN CONTRACTES DE TREBALL EN COMPLIMENT DEL QUE PREVEU L’ART. 130 DE LA LCSP</w:t>
      </w:r>
    </w:p>
    <w:p w:rsidR="00F17BF5" w:rsidRDefault="00F17BF5" w:rsidP="00F17BF5">
      <w:pPr>
        <w:rPr>
          <w:rFonts w:ascii="Arial" w:hAnsi="Arial" w:cs="Arial"/>
          <w:sz w:val="40"/>
          <w:szCs w:val="20"/>
        </w:rPr>
      </w:pPr>
    </w:p>
    <w:p w:rsidR="00F17BF5" w:rsidRPr="00F17BF5" w:rsidRDefault="00F17BF5" w:rsidP="00F17BF5">
      <w:pPr>
        <w:rPr>
          <w:rFonts w:ascii="Arial" w:hAnsi="Arial" w:cs="Arial"/>
          <w:sz w:val="40"/>
          <w:szCs w:val="20"/>
        </w:rPr>
      </w:pPr>
      <w:r w:rsidRPr="00F17BF5">
        <w:rPr>
          <w:rFonts w:ascii="Calibri Light" w:hAnsi="Calibri Light"/>
          <w:color w:val="000000"/>
          <w:szCs w:val="20"/>
        </w:rPr>
        <w:t>CS</w:t>
      </w:r>
      <w:r>
        <w:rPr>
          <w:rFonts w:ascii="Calibri Light" w:hAnsi="Calibri Light"/>
          <w:color w:val="000000"/>
          <w:szCs w:val="20"/>
        </w:rPr>
        <w:t>E</w:t>
      </w:r>
      <w:r w:rsidRPr="00F17BF5">
        <w:rPr>
          <w:rFonts w:ascii="Calibri Light" w:hAnsi="Calibri Light"/>
          <w:color w:val="000000"/>
          <w:szCs w:val="20"/>
        </w:rPr>
        <w:t>/AH01/1101471032/26/PS</w:t>
      </w:r>
    </w:p>
    <w:p w:rsidR="00F17BF5" w:rsidRDefault="00F17BF5" w:rsidP="00055774">
      <w:pPr>
        <w:jc w:val="both"/>
        <w:rPr>
          <w:rFonts w:ascii="Calibri Light" w:hAnsi="Calibri Light"/>
          <w:color w:val="000000"/>
          <w:szCs w:val="20"/>
          <w:u w:val="single"/>
        </w:rPr>
      </w:pPr>
    </w:p>
    <w:p w:rsidR="00234039" w:rsidRPr="00234039" w:rsidRDefault="00234039" w:rsidP="00055774">
      <w:pPr>
        <w:jc w:val="both"/>
        <w:rPr>
          <w:rFonts w:ascii="Calibri Light" w:hAnsi="Calibri Light"/>
          <w:color w:val="000000"/>
          <w:szCs w:val="20"/>
          <w:u w:val="single"/>
        </w:rPr>
      </w:pPr>
      <w:r w:rsidRPr="00234039">
        <w:rPr>
          <w:rFonts w:ascii="Calibri Light" w:hAnsi="Calibri Light"/>
          <w:color w:val="000000"/>
          <w:szCs w:val="20"/>
          <w:u w:val="single"/>
        </w:rPr>
        <w:t>Informació sobre les condicions dels contractes dels treballadors als quals afecti la subrogació</w:t>
      </w:r>
    </w:p>
    <w:p w:rsidR="00234039" w:rsidRDefault="00234039" w:rsidP="00234039">
      <w:pPr>
        <w:pStyle w:val="Pa9"/>
        <w:spacing w:line="276" w:lineRule="auto"/>
        <w:jc w:val="both"/>
        <w:rPr>
          <w:rFonts w:ascii="Calibri Light" w:hAnsi="Calibri Light"/>
          <w:color w:val="000000"/>
          <w:sz w:val="22"/>
          <w:szCs w:val="20"/>
        </w:rPr>
      </w:pP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  <w:r>
        <w:rPr>
          <w:rFonts w:ascii="Calibri Light" w:hAnsi="Calibri Light"/>
          <w:color w:val="000000"/>
          <w:szCs w:val="20"/>
        </w:rPr>
        <w:t xml:space="preserve">La informació ha estat proporcionada per </w:t>
      </w:r>
      <w:r w:rsidRPr="00234039">
        <w:rPr>
          <w:rFonts w:ascii="Calibri Light" w:hAnsi="Calibri Light"/>
          <w:color w:val="000000"/>
          <w:szCs w:val="20"/>
        </w:rPr>
        <w:t>l’empresa</w:t>
      </w:r>
      <w:r>
        <w:rPr>
          <w:rFonts w:ascii="Calibri Light" w:hAnsi="Calibri Light"/>
          <w:color w:val="000000"/>
          <w:szCs w:val="20"/>
        </w:rPr>
        <w:t xml:space="preserve"> </w:t>
      </w:r>
      <w:r w:rsidRPr="00234039">
        <w:rPr>
          <w:rFonts w:ascii="Calibri Light" w:hAnsi="Calibri Light"/>
          <w:color w:val="000000"/>
          <w:szCs w:val="20"/>
        </w:rPr>
        <w:t>ocupadora dels treballadors afectats</w:t>
      </w:r>
      <w:r>
        <w:rPr>
          <w:rFonts w:ascii="Calibri Light" w:hAnsi="Calibri Light"/>
          <w:color w:val="000000"/>
          <w:szCs w:val="20"/>
        </w:rPr>
        <w:t>.</w:t>
      </w: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llistes del personal objecte de subrogació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conveni col·lectiu aplicable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detalls de categoria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tipus de contracte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jornada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data d’antiguitat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venciment del contracte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salari brut anual de cada treballador</w:t>
      </w:r>
    </w:p>
    <w:p w:rsidR="00234039" w:rsidRPr="00234039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Calibri Light" w:hAnsi="Calibri Light"/>
          <w:color w:val="000000"/>
          <w:szCs w:val="20"/>
        </w:rPr>
      </w:pPr>
      <w:r w:rsidRPr="00234039">
        <w:rPr>
          <w:rFonts w:ascii="Calibri Light" w:hAnsi="Calibri Light"/>
          <w:color w:val="000000"/>
          <w:szCs w:val="20"/>
        </w:rPr>
        <w:t>tots els pactes en vigor aplicables als treballadors</w:t>
      </w:r>
    </w:p>
    <w:p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  <w:bookmarkStart w:id="0" w:name="_GoBack"/>
      <w:bookmarkEnd w:id="0"/>
    </w:p>
    <w:sectPr w:rsidR="00A965E5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BF5" w:rsidRDefault="00F17BF5" w:rsidP="00F17BF5">
    <w:pPr>
      <w:pStyle w:val="Peu"/>
    </w:pPr>
    <w:r>
      <w:rPr>
        <w:noProof/>
        <w:lang w:eastAsia="ca-ES"/>
      </w:rPr>
      <w:drawing>
        <wp:inline distT="0" distB="0" distL="0" distR="0" wp14:anchorId="396F2602" wp14:editId="7811F28A">
          <wp:extent cx="5400040" cy="414020"/>
          <wp:effectExtent l="0" t="0" r="0" b="5080"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F3A59" w:rsidRDefault="00DF3A5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5D905A65" wp14:editId="05E8C098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234039"/>
    <w:rsid w:val="0023632F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17BF5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1BC49F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634839B-7542-4B5B-8117-A0D69AB8E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DA13D5-E164-4DE1-A671-583AD9AB049B}">
  <ds:schemaRefs>
    <ds:schemaRef ds:uri="be858e67-409b-4521-82c6-228942cf953b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9B63504-16A5-4908-930C-B71386E76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31823B-3064-4246-8282-EF609DAC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2015-11-27T11:06:00Z</cp:lastPrinted>
  <dcterms:created xsi:type="dcterms:W3CDTF">2026-04-28T08:47:00Z</dcterms:created>
  <dcterms:modified xsi:type="dcterms:W3CDTF">2026-04-28T08:47:00Z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